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5D" w:rsidRPr="0030285D" w:rsidRDefault="0030285D" w:rsidP="0030285D">
      <w:pPr>
        <w:spacing w:after="0" w:line="240" w:lineRule="auto"/>
        <w:jc w:val="center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0285D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t>ИНФОРМАЦИЯ</w:t>
      </w:r>
      <w:r w:rsidRPr="0030285D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br/>
        <w:t>о рассчитываемой за календарный год среднемесячной заработной плате</w:t>
      </w:r>
      <w:r w:rsidRPr="0030285D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br/>
        <w:t>руководителей, их заместителей и главных бухгалтеров</w:t>
      </w:r>
      <w:r w:rsidRPr="0030285D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br/>
        <w:t>государственных унитарных предприятий и государственных</w:t>
      </w:r>
      <w:r w:rsidRPr="0030285D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br/>
        <w:t>учреждений Республики Саха (Якутия)</w:t>
      </w:r>
    </w:p>
    <w:p w:rsidR="0030285D" w:rsidRPr="0030285D" w:rsidRDefault="0030285D" w:rsidP="0030285D">
      <w:pPr>
        <w:spacing w:before="150" w:after="0" w:line="240" w:lineRule="auto"/>
        <w:jc w:val="center"/>
        <w:rPr>
          <w:rFonts w:ascii="Arial" w:eastAsia="Times New Roman" w:hAnsi="Arial" w:cs="Arial"/>
          <w:color w:val="41484E"/>
          <w:sz w:val="20"/>
          <w:szCs w:val="20"/>
          <w:lang w:eastAsia="ru-RU"/>
        </w:rPr>
      </w:pPr>
      <w:r w:rsidRPr="0030285D">
        <w:rPr>
          <w:rFonts w:ascii="Arial" w:eastAsia="Times New Roman" w:hAnsi="Arial" w:cs="Arial"/>
          <w:color w:val="41484E"/>
          <w:sz w:val="20"/>
          <w:szCs w:val="20"/>
          <w:lang w:eastAsia="ru-RU"/>
        </w:rPr>
        <w:t> </w:t>
      </w:r>
    </w:p>
    <w:tbl>
      <w:tblPr>
        <w:tblW w:w="15360" w:type="dxa"/>
        <w:jc w:val="center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5006"/>
        <w:gridCol w:w="2960"/>
        <w:gridCol w:w="2887"/>
        <w:gridCol w:w="3616"/>
      </w:tblGrid>
      <w:tr w:rsidR="0030285D" w:rsidRPr="0030285D" w:rsidTr="0030285D">
        <w:trPr>
          <w:trHeight w:val="259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22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№ </w:t>
            </w:r>
            <w:proofErr w:type="gramStart"/>
            <w:r w:rsidRPr="0030285D">
              <w:rPr>
                <w:rFonts w:ascii="Arial" w:eastAsia="Times New Roman" w:hAnsi="Arial" w:cs="Arial"/>
                <w:color w:val="2E4052"/>
                <w:spacing w:val="-3"/>
                <w:sz w:val="21"/>
                <w:szCs w:val="21"/>
                <w:lang w:eastAsia="ru-RU"/>
              </w:rPr>
              <w:t>п</w:t>
            </w:r>
            <w:proofErr w:type="gramEnd"/>
            <w:r w:rsidRPr="0030285D">
              <w:rPr>
                <w:rFonts w:ascii="Arial" w:eastAsia="Times New Roman" w:hAnsi="Arial" w:cs="Arial"/>
                <w:color w:val="2E4052"/>
                <w:spacing w:val="-3"/>
                <w:sz w:val="21"/>
                <w:szCs w:val="21"/>
                <w:lang w:eastAsia="ru-RU"/>
              </w:rPr>
              <w:t>/п</w:t>
            </w:r>
          </w:p>
          <w:p w:rsidR="0030285D" w:rsidRPr="0030285D" w:rsidRDefault="0030285D" w:rsidP="0030285D">
            <w:pPr>
              <w:shd w:val="clear" w:color="auto" w:fill="FFFFFF"/>
              <w:spacing w:before="150"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22" w:lineRule="atLeast"/>
              <w:ind w:firstLine="643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Наименование </w:t>
            </w:r>
            <w:r w:rsidRPr="0030285D">
              <w:rPr>
                <w:rFonts w:ascii="Arial" w:eastAsia="Times New Roman" w:hAnsi="Arial" w:cs="Arial"/>
                <w:color w:val="2E4052"/>
                <w:spacing w:val="-2"/>
                <w:sz w:val="21"/>
                <w:szCs w:val="21"/>
                <w:lang w:eastAsia="ru-RU"/>
              </w:rPr>
              <w:t>учреждения/предприятия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22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pacing w:val="-2"/>
                <w:sz w:val="21"/>
                <w:szCs w:val="21"/>
                <w:lang w:eastAsia="ru-RU"/>
              </w:rPr>
              <w:t>Занимаемая </w:t>
            </w:r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22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proofErr w:type="spellStart"/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Фамилия</w:t>
            </w:r>
            <w:proofErr w:type="gramStart"/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,и</w:t>
            </w:r>
            <w:proofErr w:type="gramEnd"/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мя,отчество</w:t>
            </w:r>
            <w:proofErr w:type="spellEnd"/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 xml:space="preserve"> лица, в отношении которого </w:t>
            </w:r>
            <w:r w:rsidRPr="0030285D">
              <w:rPr>
                <w:rFonts w:ascii="Arial" w:eastAsia="Times New Roman" w:hAnsi="Arial" w:cs="Arial"/>
                <w:color w:val="2E4052"/>
                <w:spacing w:val="-2"/>
                <w:sz w:val="21"/>
                <w:szCs w:val="21"/>
                <w:lang w:eastAsia="ru-RU"/>
              </w:rPr>
              <w:t>размещается информация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22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Среднемесячная </w:t>
            </w:r>
            <w:r w:rsidRPr="0030285D">
              <w:rPr>
                <w:rFonts w:ascii="Arial" w:eastAsia="Times New Roman" w:hAnsi="Arial" w:cs="Arial"/>
                <w:color w:val="2E4052"/>
                <w:spacing w:val="-2"/>
                <w:sz w:val="21"/>
                <w:szCs w:val="21"/>
                <w:lang w:eastAsia="ru-RU"/>
              </w:rPr>
              <w:t>заработная плата</w:t>
            </w:r>
            <w:r w:rsidRPr="0030285D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(рублей)</w:t>
            </w:r>
          </w:p>
        </w:tc>
      </w:tr>
      <w:tr w:rsidR="0030285D" w:rsidRPr="0030285D" w:rsidTr="0030285D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i/>
                <w:iCs/>
                <w:color w:val="2E4052"/>
                <w:sz w:val="21"/>
                <w:szCs w:val="21"/>
                <w:lang w:eastAsia="ru-RU"/>
              </w:rPr>
              <w:t>1</w:t>
            </w:r>
          </w:p>
          <w:p w:rsidR="0030285D" w:rsidRPr="0030285D" w:rsidRDefault="0030285D" w:rsidP="0030285D">
            <w:pPr>
              <w:spacing w:before="150"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i/>
                <w:iCs/>
                <w:color w:val="2E405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i/>
                <w:iCs/>
                <w:color w:val="2E405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i/>
                <w:iCs/>
                <w:color w:val="2E405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jc w:val="center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i/>
                <w:iCs/>
                <w:color w:val="2E4052"/>
                <w:sz w:val="21"/>
                <w:szCs w:val="21"/>
                <w:lang w:eastAsia="ru-RU"/>
              </w:rPr>
              <w:t>5</w:t>
            </w:r>
          </w:p>
        </w:tc>
      </w:tr>
      <w:tr w:rsidR="0030285D" w:rsidRPr="0030285D" w:rsidTr="0030285D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1</w:t>
            </w:r>
          </w:p>
          <w:p w:rsidR="0030285D" w:rsidRPr="0030285D" w:rsidRDefault="0030285D" w:rsidP="0030285D">
            <w:pPr>
              <w:spacing w:before="150"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 xml:space="preserve">ГБУ ГМХК «Национальный художественный музей Республики Саха «Якутия)» 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Габышева</w:t>
            </w:r>
            <w:proofErr w:type="spellEnd"/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 xml:space="preserve"> Ася Львовна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 xml:space="preserve">214 418,43 (двести четырнадцать тысяч четыреста восемнадцать рублей сорок три копеек) </w:t>
            </w:r>
          </w:p>
        </w:tc>
      </w:tr>
      <w:tr w:rsidR="0030285D" w:rsidRPr="0030285D" w:rsidTr="0030285D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2</w:t>
            </w:r>
          </w:p>
          <w:p w:rsidR="0030285D" w:rsidRPr="0030285D" w:rsidRDefault="0030285D" w:rsidP="0030285D">
            <w:pPr>
              <w:spacing w:before="150"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 w:rsidRPr="0030285D"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ГБУ ГМХК «Национальный художественный музей Республики Саха «Якутия)»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Заместитель генерального директора по научной части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 xml:space="preserve">Тимофеева Влада      Владиславовна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 xml:space="preserve">141 133,95 (сто сорок одна тысяча сто тридцать три рубля девяносто пять копеек) </w:t>
            </w:r>
          </w:p>
        </w:tc>
      </w:tr>
      <w:tr w:rsidR="0030285D" w:rsidRPr="0030285D" w:rsidTr="0030285D">
        <w:trPr>
          <w:trHeight w:val="20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Pr="0030285D" w:rsidRDefault="0030285D" w:rsidP="0030285D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</w:tr>
      <w:tr w:rsidR="0030285D" w:rsidRPr="0030285D" w:rsidTr="0030285D">
        <w:trPr>
          <w:trHeight w:val="115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Pr="0030285D" w:rsidRDefault="0030285D" w:rsidP="0030285D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ГБУ ГМХК «Национальный художественный музей Республики Саха «Якутия)»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>Заместитель генерального директора по финансово-экономической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 xml:space="preserve">Кузьмина Марианна Петровна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  <w:t xml:space="preserve">182 533,11 (сто восемьдесят две тысячи пятьсот тридцать три рубля одиннадцать копеек) </w:t>
            </w:r>
          </w:p>
        </w:tc>
      </w:tr>
      <w:tr w:rsidR="0030285D" w:rsidRPr="0030285D" w:rsidTr="0030285D">
        <w:trPr>
          <w:trHeight w:val="831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  <w:p w:rsidR="0030285D" w:rsidRDefault="0030285D" w:rsidP="0030285D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  <w:p w:rsidR="0030285D" w:rsidRPr="0030285D" w:rsidRDefault="0030285D" w:rsidP="0030285D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P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285D" w:rsidRDefault="0030285D" w:rsidP="0030285D">
            <w:p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2E4052"/>
                <w:sz w:val="20"/>
                <w:szCs w:val="20"/>
                <w:lang w:eastAsia="ru-RU"/>
              </w:rPr>
            </w:pPr>
          </w:p>
        </w:tc>
      </w:tr>
    </w:tbl>
    <w:p w:rsidR="009145A2" w:rsidRDefault="009145A2" w:rsidP="0030285D">
      <w:bookmarkStart w:id="0" w:name="_GoBack"/>
      <w:bookmarkEnd w:id="0"/>
    </w:p>
    <w:sectPr w:rsidR="009145A2" w:rsidSect="003028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1C"/>
    <w:rsid w:val="0030285D"/>
    <w:rsid w:val="009145A2"/>
    <w:rsid w:val="00B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CF88-E49F-48B2-A66F-0CEE7B52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2019-09-17T03:22:00Z</cp:lastPrinted>
  <dcterms:created xsi:type="dcterms:W3CDTF">2019-09-17T03:13:00Z</dcterms:created>
  <dcterms:modified xsi:type="dcterms:W3CDTF">2019-09-17T03:22:00Z</dcterms:modified>
</cp:coreProperties>
</file>